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A954BC" w:rsidTr="00A954BC">
        <w:tc>
          <w:tcPr>
            <w:tcW w:w="5210" w:type="dxa"/>
          </w:tcPr>
          <w:p w:rsidR="00A954BC" w:rsidRDefault="007864F2" w:rsidP="00A95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954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0" w:type="dxa"/>
          </w:tcPr>
          <w:p w:rsidR="00A954BC" w:rsidRPr="00A954BC" w:rsidRDefault="00A954BC" w:rsidP="00A95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954BC">
              <w:rPr>
                <w:rFonts w:ascii="Times New Roman" w:hAnsi="Times New Roman" w:cs="Times New Roman"/>
              </w:rPr>
              <w:t>«Утверждаю»</w:t>
            </w:r>
          </w:p>
          <w:p w:rsidR="00A954BC" w:rsidRPr="00A954BC" w:rsidRDefault="00A954BC" w:rsidP="00A95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д</w:t>
            </w:r>
            <w:r w:rsidRPr="00A954BC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Pr="00A954BC">
              <w:rPr>
                <w:rFonts w:ascii="Times New Roman" w:hAnsi="Times New Roman" w:cs="Times New Roman"/>
              </w:rPr>
              <w:t xml:space="preserve"> муниципального бюджетного</w:t>
            </w:r>
          </w:p>
          <w:p w:rsidR="00A954BC" w:rsidRPr="00A954BC" w:rsidRDefault="00A954BC" w:rsidP="00A95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954BC">
              <w:rPr>
                <w:rFonts w:ascii="Times New Roman" w:hAnsi="Times New Roman" w:cs="Times New Roman"/>
              </w:rPr>
              <w:t>учреждения «Музей истории и этнографии»</w:t>
            </w:r>
          </w:p>
          <w:p w:rsidR="00AD30C5" w:rsidRDefault="00A954BC" w:rsidP="00A95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954BC">
              <w:rPr>
                <w:rFonts w:ascii="Times New Roman" w:hAnsi="Times New Roman" w:cs="Times New Roman"/>
              </w:rPr>
              <w:t>______________/</w:t>
            </w:r>
            <w:r w:rsidR="00AD30C5">
              <w:rPr>
                <w:rFonts w:ascii="Times New Roman" w:hAnsi="Times New Roman" w:cs="Times New Roman"/>
              </w:rPr>
              <w:t>___</w:t>
            </w:r>
            <w:r w:rsidR="00AD30C5">
              <w:rPr>
                <w:rFonts w:ascii="Times New Roman" w:hAnsi="Times New Roman" w:cs="Times New Roman"/>
                <w:u w:val="single"/>
              </w:rPr>
              <w:t>Краснова Н.И.__</w:t>
            </w:r>
            <w:r w:rsidRPr="00A954BC">
              <w:rPr>
                <w:rFonts w:ascii="Times New Roman" w:hAnsi="Times New Roman" w:cs="Times New Roman"/>
              </w:rPr>
              <w:t>/</w:t>
            </w:r>
          </w:p>
          <w:p w:rsidR="00A954BC" w:rsidRPr="00AD30C5" w:rsidRDefault="00F86334" w:rsidP="00A954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954BC" w:rsidRPr="00AD30C5">
              <w:rPr>
                <w:rFonts w:ascii="Times New Roman" w:hAnsi="Times New Roman" w:cs="Times New Roman"/>
                <w:sz w:val="20"/>
                <w:szCs w:val="20"/>
              </w:rPr>
              <w:t xml:space="preserve">подпись  </w:t>
            </w:r>
            <w:r w:rsidR="00AD30C5" w:rsidRPr="00AD30C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D30C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954BC" w:rsidRPr="00AD30C5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  <w:p w:rsidR="00A954BC" w:rsidRDefault="00A954BC" w:rsidP="00A954B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954BC">
              <w:rPr>
                <w:rFonts w:ascii="Times New Roman" w:hAnsi="Times New Roman" w:cs="Times New Roman"/>
              </w:rPr>
              <w:t xml:space="preserve"> «____» ______________2015 год    </w:t>
            </w:r>
          </w:p>
        </w:tc>
      </w:tr>
    </w:tbl>
    <w:p w:rsidR="007864F2" w:rsidRDefault="007864F2" w:rsidP="007864F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3153" w:rsidRDefault="00053153" w:rsidP="00C634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5D4" w:rsidRDefault="00E805D4" w:rsidP="00C634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8B57D7" w:rsidRPr="008B5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7D7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C634D9" w:rsidRPr="00C634D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БУ «Музей истории и этнографии»</w:t>
      </w:r>
    </w:p>
    <w:p w:rsidR="00C634D9" w:rsidRDefault="008B57D7" w:rsidP="00C634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летней оздоровительной кампании 2015 года </w:t>
      </w:r>
    </w:p>
    <w:p w:rsidR="008B57D7" w:rsidRDefault="008B57D7" w:rsidP="00C634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90"/>
        <w:gridCol w:w="3278"/>
        <w:gridCol w:w="2084"/>
        <w:gridCol w:w="3126"/>
        <w:gridCol w:w="1042"/>
      </w:tblGrid>
      <w:tr w:rsidR="00C634D9" w:rsidTr="007864F2">
        <w:tc>
          <w:tcPr>
            <w:tcW w:w="427" w:type="pct"/>
          </w:tcPr>
          <w:p w:rsidR="00C634D9" w:rsidRPr="00317F4A" w:rsidRDefault="00C634D9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 w:rsidRPr="00317F4A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573" w:type="pct"/>
          </w:tcPr>
          <w:p w:rsidR="00C634D9" w:rsidRPr="00317F4A" w:rsidRDefault="00C634D9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 w:rsidRPr="00317F4A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000" w:type="pct"/>
          </w:tcPr>
          <w:p w:rsidR="00C634D9" w:rsidRPr="00317F4A" w:rsidRDefault="00C634D9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Сроки </w:t>
            </w:r>
          </w:p>
        </w:tc>
        <w:tc>
          <w:tcPr>
            <w:tcW w:w="1500" w:type="pct"/>
          </w:tcPr>
          <w:p w:rsidR="00C634D9" w:rsidRPr="00317F4A" w:rsidRDefault="00C634D9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Условия посещения</w:t>
            </w:r>
          </w:p>
        </w:tc>
        <w:tc>
          <w:tcPr>
            <w:tcW w:w="500" w:type="pct"/>
          </w:tcPr>
          <w:p w:rsidR="00C634D9" w:rsidRPr="00317F4A" w:rsidRDefault="00C634D9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Знак и/п</w:t>
            </w:r>
          </w:p>
        </w:tc>
      </w:tr>
      <w:tr w:rsidR="00C634D9" w:rsidTr="007864F2">
        <w:tc>
          <w:tcPr>
            <w:tcW w:w="5000" w:type="pct"/>
            <w:gridSpan w:val="5"/>
          </w:tcPr>
          <w:p w:rsidR="00C634D9" w:rsidRPr="00C634D9" w:rsidRDefault="00C634D9" w:rsidP="00BF16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C634D9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 xml:space="preserve">1. </w:t>
            </w:r>
            <w:r w:rsidR="00BF1618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Экскурсии</w:t>
            </w:r>
          </w:p>
        </w:tc>
      </w:tr>
      <w:tr w:rsidR="006E2C25" w:rsidTr="007864F2">
        <w:tc>
          <w:tcPr>
            <w:tcW w:w="427" w:type="pct"/>
          </w:tcPr>
          <w:p w:rsidR="006E2C25" w:rsidRPr="00317F4A" w:rsidRDefault="006E2C25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1573" w:type="pct"/>
          </w:tcPr>
          <w:p w:rsidR="00A61F05" w:rsidRDefault="006E2C25" w:rsidP="002917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BF1618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Обзорные экскурсии </w:t>
            </w:r>
          </w:p>
          <w:p w:rsidR="006E2C25" w:rsidRDefault="00A61F05" w:rsidP="002917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– в городско здании </w:t>
            </w:r>
            <w:r w:rsidR="00BF1618"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«Линии судьбы – точка пересечения»</w:t>
            </w:r>
          </w:p>
          <w:p w:rsidR="00A61F05" w:rsidRPr="00317F4A" w:rsidRDefault="00A61F05" w:rsidP="002917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– в экспозиции под открытым небом</w:t>
            </w: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 xml:space="preserve"> «Суеват пауль»</w:t>
            </w:r>
          </w:p>
        </w:tc>
        <w:tc>
          <w:tcPr>
            <w:tcW w:w="1000" w:type="pct"/>
          </w:tcPr>
          <w:p w:rsidR="006E2C25" w:rsidRPr="00317F4A" w:rsidRDefault="00BF1618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июнь – август</w:t>
            </w:r>
          </w:p>
        </w:tc>
        <w:tc>
          <w:tcPr>
            <w:tcW w:w="1500" w:type="pct"/>
          </w:tcPr>
          <w:p w:rsidR="00A61F05" w:rsidRPr="00A61F05" w:rsidRDefault="00A61F0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6E2C25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Согласно действующему прейскуранту платных услуг (действует с 15.09.2013 г.):</w:t>
            </w:r>
          </w:p>
          <w:p w:rsidR="006E2C25" w:rsidRPr="00770816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770816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экскурсионное обслуживание</w:t>
            </w:r>
            <w:r w:rsidR="002C23D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vertAlign w:val="superscript"/>
                <w:lang w:eastAsia="ru-RU" w:bidi="ru-RU"/>
              </w:rPr>
              <w:t>*</w:t>
            </w:r>
            <w:r w:rsidRPr="00770816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6E2C25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6E2C25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 чел</w:t>
            </w:r>
          </w:p>
          <w:p w:rsidR="002C23DB" w:rsidRPr="002C23DB" w:rsidRDefault="002C23DB" w:rsidP="002C23D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6E2C25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6E2C25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6E2C25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6E2C25" w:rsidRDefault="00FA69F6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</w:t>
            </w:r>
            <w:r w:rsidR="006E2C25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ьготная стоимость –</w:t>
            </w:r>
          </w:p>
          <w:p w:rsidR="006E2C25" w:rsidRPr="00B21B8B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6E2C25" w:rsidRPr="00317F4A" w:rsidRDefault="006E2C25" w:rsidP="002917B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3B3162" w:rsidTr="007864F2">
        <w:tc>
          <w:tcPr>
            <w:tcW w:w="427" w:type="pct"/>
          </w:tcPr>
          <w:p w:rsidR="003B3162" w:rsidRDefault="003B3162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1573" w:type="pct"/>
          </w:tcPr>
          <w:p w:rsidR="003B3162" w:rsidRDefault="003B3162" w:rsidP="002917B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Тематическая экскурсия на выставке, приуроченной к 70-летию Великой Победы </w:t>
            </w:r>
            <w:r w:rsidRPr="000D7DDB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«Дороги войны»</w:t>
            </w:r>
          </w:p>
        </w:tc>
        <w:tc>
          <w:tcPr>
            <w:tcW w:w="1000" w:type="pct"/>
          </w:tcPr>
          <w:p w:rsidR="003B3162" w:rsidRPr="00317F4A" w:rsidRDefault="003B3162" w:rsidP="00E143C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июнь – </w:t>
            </w:r>
            <w:r w:rsidR="00E143C4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 августа</w:t>
            </w:r>
          </w:p>
        </w:tc>
        <w:tc>
          <w:tcPr>
            <w:tcW w:w="1500" w:type="pct"/>
          </w:tcPr>
          <w:p w:rsidR="003B3162" w:rsidRPr="00A61F05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Согласно действующему прейскуранту платных услуг (действует с 15.09.2013 г.):</w:t>
            </w:r>
          </w:p>
          <w:p w:rsidR="003B3162" w:rsidRPr="00770816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770816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экскурсионное обслуживание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vertAlign w:val="superscript"/>
                <w:lang w:eastAsia="ru-RU" w:bidi="ru-RU"/>
              </w:rPr>
              <w:t>*</w:t>
            </w:r>
            <w:r w:rsidRPr="00770816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 чел</w:t>
            </w:r>
          </w:p>
          <w:p w:rsidR="003B3162" w:rsidRPr="002C23DB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3B3162" w:rsidRPr="00B21B8B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3B3162" w:rsidRPr="00317F4A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3B3162" w:rsidTr="007864F2">
        <w:tc>
          <w:tcPr>
            <w:tcW w:w="427" w:type="pct"/>
          </w:tcPr>
          <w:p w:rsidR="003B3162" w:rsidRDefault="003B3162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1573" w:type="pct"/>
          </w:tcPr>
          <w:p w:rsidR="003B3162" w:rsidRDefault="003B3162" w:rsidP="00D708D9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Тематическая экскурсия на выставке, приуроченной к 70-летию Великой Победы </w:t>
            </w:r>
            <w:r w:rsidRPr="000D7DDB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Судьб</w:t>
            </w:r>
            <w:r w:rsidR="00D708D9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а</w:t>
            </w: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 xml:space="preserve"> человека</w:t>
            </w:r>
            <w:r w:rsidRPr="000D7DDB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000" w:type="pct"/>
          </w:tcPr>
          <w:p w:rsidR="003B3162" w:rsidRPr="00317F4A" w:rsidRDefault="003B3162" w:rsidP="00E143C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июнь – </w:t>
            </w:r>
            <w:r w:rsidR="00E143C4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 августа</w:t>
            </w:r>
          </w:p>
        </w:tc>
        <w:tc>
          <w:tcPr>
            <w:tcW w:w="1500" w:type="pct"/>
          </w:tcPr>
          <w:p w:rsidR="003B3162" w:rsidRPr="00A61F05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Согласно действующему прейскуранту платных услуг (действует с 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lastRenderedPageBreak/>
              <w:t>15.09.2013 г.):</w:t>
            </w:r>
          </w:p>
          <w:p w:rsidR="003B3162" w:rsidRPr="00770816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770816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экскурсионное обслуживание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vertAlign w:val="superscript"/>
                <w:lang w:eastAsia="ru-RU" w:bidi="ru-RU"/>
              </w:rPr>
              <w:t>*</w:t>
            </w:r>
            <w:r w:rsidRPr="00770816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 чел</w:t>
            </w:r>
          </w:p>
          <w:p w:rsidR="003B3162" w:rsidRPr="002C23DB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3B3162" w:rsidRPr="00B21B8B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</w:p>
        </w:tc>
      </w:tr>
      <w:tr w:rsidR="003B3162" w:rsidTr="003B3162">
        <w:tc>
          <w:tcPr>
            <w:tcW w:w="5000" w:type="pct"/>
            <w:gridSpan w:val="5"/>
          </w:tcPr>
          <w:p w:rsidR="003B3162" w:rsidRPr="003B3162" w:rsidRDefault="003B316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3B3162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lastRenderedPageBreak/>
              <w:t>2. Познавательно-развлекательные мероприятия</w:t>
            </w:r>
          </w:p>
        </w:tc>
      </w:tr>
      <w:tr w:rsidR="001517B9" w:rsidTr="007864F2">
        <w:tc>
          <w:tcPr>
            <w:tcW w:w="427" w:type="pct"/>
          </w:tcPr>
          <w:p w:rsidR="001517B9" w:rsidRDefault="001517B9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1573" w:type="pct"/>
          </w:tcPr>
          <w:p w:rsidR="001517B9" w:rsidRDefault="001517B9" w:rsidP="000D7DDB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 w:rsidRPr="001517B9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«А мы с тобой войны не знали»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 (на базе выставки «Дороги войны»: экскурсия + интерактивное мероприятие)</w:t>
            </w:r>
          </w:p>
        </w:tc>
        <w:tc>
          <w:tcPr>
            <w:tcW w:w="1000" w:type="pct"/>
          </w:tcPr>
          <w:p w:rsidR="001517B9" w:rsidRPr="00317F4A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июнь – 2 августа</w:t>
            </w:r>
          </w:p>
        </w:tc>
        <w:tc>
          <w:tcPr>
            <w:tcW w:w="1500" w:type="pct"/>
          </w:tcPr>
          <w:p w:rsidR="001517B9" w:rsidRPr="00A61F05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1517B9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1517B9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125 руб/ чел</w:t>
            </w:r>
          </w:p>
          <w:p w:rsidR="001517B9" w:rsidRPr="002C23DB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1517B9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1517B9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1517B9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1517B9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1517B9" w:rsidRPr="00B21B8B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1517B9" w:rsidRDefault="001517B9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2F6407" w:rsidTr="007864F2">
        <w:tc>
          <w:tcPr>
            <w:tcW w:w="427" w:type="pct"/>
          </w:tcPr>
          <w:p w:rsidR="002F6407" w:rsidRDefault="002F6407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1573" w:type="pct"/>
          </w:tcPr>
          <w:p w:rsidR="002F6407" w:rsidRPr="0018761D" w:rsidRDefault="002F6407" w:rsidP="000D7DDB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«Откуда есть пошла славянская письменность»</w:t>
            </w:r>
            <w:r w:rsidR="00A759E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 xml:space="preserve"> </w:t>
            </w:r>
            <w:r w:rsidR="00A759E5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(лекция «Аз, буки, веди» + интерактивное мероприятие)</w:t>
            </w: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000" w:type="pct"/>
          </w:tcPr>
          <w:p w:rsidR="002F6407" w:rsidRPr="00317F4A" w:rsidRDefault="002F6407" w:rsidP="004A20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июнь – август</w:t>
            </w:r>
          </w:p>
        </w:tc>
        <w:tc>
          <w:tcPr>
            <w:tcW w:w="1500" w:type="pct"/>
          </w:tcPr>
          <w:p w:rsidR="002F6407" w:rsidRPr="00A61F05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2F6407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2F6407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115 руб/ чел</w:t>
            </w:r>
          </w:p>
          <w:p w:rsidR="002F6407" w:rsidRPr="002C23DB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2F6407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2F6407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2F6407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2F6407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2F6407" w:rsidRPr="00B21B8B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2F6407" w:rsidRDefault="002F6407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376B3E" w:rsidTr="007864F2">
        <w:tc>
          <w:tcPr>
            <w:tcW w:w="427" w:type="pct"/>
          </w:tcPr>
          <w:p w:rsidR="00376B3E" w:rsidRDefault="00376B3E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1573" w:type="pct"/>
          </w:tcPr>
          <w:p w:rsidR="00376B3E" w:rsidRDefault="00376B3E" w:rsidP="000D7DDB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376B3E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Игра-путешествие</w:t>
            </w: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 xml:space="preserve"> «Тайна старой реки»:</w:t>
            </w:r>
          </w:p>
          <w:p w:rsidR="00376B3E" w:rsidRDefault="00376B3E" w:rsidP="00376B3E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– в</w:t>
            </w:r>
            <w:r w:rsidRPr="00376B3E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 городском здании (интерактивное мероприятие)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;</w:t>
            </w:r>
          </w:p>
          <w:p w:rsidR="00376B3E" w:rsidRPr="00376B3E" w:rsidRDefault="00376B3E" w:rsidP="00376B3E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 xml:space="preserve">– </w:t>
            </w:r>
            <w:r w:rsidR="00ED0C1F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в музее под открытым небом «Суеват пауль» (</w:t>
            </w:r>
            <w:r w:rsidR="0050572D"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экскурсия + мероприятие)</w:t>
            </w:r>
          </w:p>
        </w:tc>
        <w:tc>
          <w:tcPr>
            <w:tcW w:w="1000" w:type="pct"/>
          </w:tcPr>
          <w:p w:rsidR="00376B3E" w:rsidRDefault="00376B3E" w:rsidP="004A20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июнь – август</w:t>
            </w:r>
          </w:p>
        </w:tc>
        <w:tc>
          <w:tcPr>
            <w:tcW w:w="1500" w:type="pct"/>
          </w:tcPr>
          <w:p w:rsidR="00376B3E" w:rsidRDefault="0050572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в</w:t>
            </w:r>
            <w:r w:rsidR="00376B3E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 xml:space="preserve"> городском здании</w:t>
            </w:r>
          </w:p>
          <w:p w:rsidR="0050572D" w:rsidRPr="00A61F05" w:rsidRDefault="0050572D" w:rsidP="005057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50572D" w:rsidRDefault="0050572D" w:rsidP="005057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75 руб/ чел</w:t>
            </w:r>
          </w:p>
          <w:p w:rsidR="0050572D" w:rsidRPr="002C23DB" w:rsidRDefault="0050572D" w:rsidP="005057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50572D" w:rsidRDefault="0050572D" w:rsidP="005057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50572D" w:rsidRDefault="0050572D" w:rsidP="005057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50572D" w:rsidRDefault="0050572D" w:rsidP="005057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50572D" w:rsidRDefault="0050572D" w:rsidP="005057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50572D" w:rsidRDefault="0050572D" w:rsidP="0050572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  <w:p w:rsidR="008826F9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в музее под открытым небом «Суеват пауль»</w:t>
            </w:r>
          </w:p>
          <w:p w:rsidR="008826F9" w:rsidRPr="00A61F05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8826F9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lastRenderedPageBreak/>
              <w:t>125 руб/ чел</w:t>
            </w:r>
          </w:p>
          <w:p w:rsidR="008826F9" w:rsidRPr="002C23DB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8826F9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8826F9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8826F9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8826F9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8826F9" w:rsidRPr="00A61F05" w:rsidRDefault="008826F9" w:rsidP="008826F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376B3E" w:rsidRDefault="00EC7E72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lastRenderedPageBreak/>
              <w:t>0+</w:t>
            </w:r>
          </w:p>
        </w:tc>
      </w:tr>
      <w:tr w:rsidR="002F6407" w:rsidTr="007864F2">
        <w:tc>
          <w:tcPr>
            <w:tcW w:w="427" w:type="pct"/>
          </w:tcPr>
          <w:p w:rsidR="002F6407" w:rsidRDefault="003A247D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lastRenderedPageBreak/>
              <w:t>2.4.</w:t>
            </w:r>
          </w:p>
        </w:tc>
        <w:tc>
          <w:tcPr>
            <w:tcW w:w="1573" w:type="pct"/>
          </w:tcPr>
          <w:p w:rsidR="002F6407" w:rsidRPr="003A247D" w:rsidRDefault="003A247D" w:rsidP="00B561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A247D">
              <w:rPr>
                <w:rFonts w:ascii="Times New Roman" w:hAnsi="Times New Roman"/>
                <w:b/>
                <w:sz w:val="24"/>
                <w:szCs w:val="24"/>
              </w:rPr>
              <w:t>«Секреты таёжных охотников. Костры»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(иллюстрированная лекция + </w:t>
            </w:r>
            <w:r w:rsidR="009524E9">
              <w:rPr>
                <w:rFonts w:ascii="Times New Roman" w:hAnsi="Times New Roman"/>
                <w:sz w:val="24"/>
                <w:szCs w:val="24"/>
              </w:rPr>
              <w:t>мероприятие)</w:t>
            </w:r>
          </w:p>
        </w:tc>
        <w:tc>
          <w:tcPr>
            <w:tcW w:w="1000" w:type="pct"/>
          </w:tcPr>
          <w:p w:rsidR="002F6407" w:rsidRPr="00252DE3" w:rsidRDefault="009524E9" w:rsidP="001A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июнь – август</w:t>
            </w:r>
          </w:p>
        </w:tc>
        <w:tc>
          <w:tcPr>
            <w:tcW w:w="1500" w:type="pct"/>
          </w:tcPr>
          <w:p w:rsidR="009524E9" w:rsidRDefault="009524E9" w:rsidP="009524E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в музее под открытым небом «Суеват пауль»</w:t>
            </w:r>
          </w:p>
          <w:p w:rsidR="009524E9" w:rsidRPr="00A61F05" w:rsidRDefault="009524E9" w:rsidP="009524E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9524E9" w:rsidRDefault="009524E9" w:rsidP="009524E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115 руб/ чел</w:t>
            </w:r>
          </w:p>
          <w:p w:rsidR="009524E9" w:rsidRPr="002C23DB" w:rsidRDefault="009524E9" w:rsidP="009524E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9524E9" w:rsidRDefault="009524E9" w:rsidP="009524E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9524E9" w:rsidRDefault="009524E9" w:rsidP="009524E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9524E9" w:rsidRDefault="009524E9" w:rsidP="009524E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9524E9" w:rsidRDefault="009524E9" w:rsidP="009524E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2F6407" w:rsidRPr="00252DE3" w:rsidRDefault="009524E9" w:rsidP="009524E9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2F6407" w:rsidRDefault="002F6407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2F6407" w:rsidTr="006A04DD">
        <w:tc>
          <w:tcPr>
            <w:tcW w:w="5000" w:type="pct"/>
            <w:gridSpan w:val="5"/>
          </w:tcPr>
          <w:p w:rsidR="002F6407" w:rsidRPr="0018761D" w:rsidRDefault="002F6407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18761D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3. Иллюстрированные лекции</w:t>
            </w:r>
          </w:p>
        </w:tc>
      </w:tr>
      <w:tr w:rsidR="00B24E9C" w:rsidTr="007864F2">
        <w:tc>
          <w:tcPr>
            <w:tcW w:w="427" w:type="pct"/>
          </w:tcPr>
          <w:p w:rsidR="00B24E9C" w:rsidRDefault="00B24E9C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1573" w:type="pct"/>
          </w:tcPr>
          <w:p w:rsidR="00B24E9C" w:rsidRPr="00BC58E8" w:rsidRDefault="00B24E9C" w:rsidP="00B23E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BC58E8">
              <w:rPr>
                <w:rFonts w:ascii="Times New Roman" w:hAnsi="Times New Roman"/>
                <w:sz w:val="24"/>
                <w:szCs w:val="24"/>
              </w:rPr>
              <w:t>, посвящ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BC58E8">
              <w:rPr>
                <w:rFonts w:ascii="Times New Roman" w:hAnsi="Times New Roman"/>
                <w:sz w:val="24"/>
                <w:szCs w:val="24"/>
              </w:rPr>
              <w:t>нная Дням славянской письменности и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Году литературы </w:t>
            </w:r>
          </w:p>
          <w:p w:rsidR="00B24E9C" w:rsidRPr="00A63706" w:rsidRDefault="00B24E9C" w:rsidP="00B23E2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«Аз, буки, веди</w:t>
            </w:r>
            <w:r w:rsidRPr="00A6370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00" w:type="pct"/>
          </w:tcPr>
          <w:p w:rsidR="00B24E9C" w:rsidRPr="00252DE3" w:rsidRDefault="00B24E9C" w:rsidP="001A3D9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июнь – август</w:t>
            </w:r>
          </w:p>
        </w:tc>
        <w:tc>
          <w:tcPr>
            <w:tcW w:w="1500" w:type="pct"/>
          </w:tcPr>
          <w:p w:rsidR="00B24E9C" w:rsidRPr="00A61F05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B24E9C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B24E9C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40 руб/ чел</w:t>
            </w:r>
          </w:p>
          <w:p w:rsidR="00B24E9C" w:rsidRPr="002C23DB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B24E9C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B24E9C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B24E9C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B24E9C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B24E9C" w:rsidRPr="00B21B8B" w:rsidRDefault="00B24E9C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B24E9C" w:rsidRDefault="00B24E9C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3520AD" w:rsidTr="007864F2">
        <w:tc>
          <w:tcPr>
            <w:tcW w:w="427" w:type="pct"/>
          </w:tcPr>
          <w:p w:rsidR="003520AD" w:rsidRDefault="003520AD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1573" w:type="pct"/>
          </w:tcPr>
          <w:p w:rsidR="003520AD" w:rsidRDefault="003520AD" w:rsidP="00B23E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520AD">
              <w:rPr>
                <w:rFonts w:ascii="Times New Roman" w:hAnsi="Times New Roman"/>
                <w:b/>
                <w:sz w:val="24"/>
                <w:szCs w:val="24"/>
              </w:rPr>
              <w:t>«Поющее дерево, пляшущий дух»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(музыкальные инструменты народов Севера)</w:t>
            </w:r>
          </w:p>
        </w:tc>
        <w:tc>
          <w:tcPr>
            <w:tcW w:w="1000" w:type="pct"/>
          </w:tcPr>
          <w:p w:rsidR="003520AD" w:rsidRPr="00252DE3" w:rsidRDefault="003520AD" w:rsidP="00B23E2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июнь – август</w:t>
            </w:r>
          </w:p>
        </w:tc>
        <w:tc>
          <w:tcPr>
            <w:tcW w:w="1500" w:type="pct"/>
          </w:tcPr>
          <w:p w:rsidR="003520AD" w:rsidRPr="00A61F05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3520AD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3520AD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40 руб/ чел</w:t>
            </w:r>
          </w:p>
          <w:p w:rsidR="003520AD" w:rsidRPr="002C23DB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3520AD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3520AD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3520AD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3520AD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3520AD" w:rsidRPr="00B21B8B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3520AD" w:rsidRDefault="003520AD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3520AD" w:rsidTr="007864F2">
        <w:tc>
          <w:tcPr>
            <w:tcW w:w="5000" w:type="pct"/>
            <w:gridSpan w:val="5"/>
          </w:tcPr>
          <w:p w:rsidR="003520AD" w:rsidRPr="00E6416A" w:rsidRDefault="003520AD" w:rsidP="005623C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E6416A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4. Национальные праздники</w:t>
            </w:r>
          </w:p>
        </w:tc>
      </w:tr>
      <w:tr w:rsidR="00D233FE" w:rsidTr="007864F2">
        <w:tc>
          <w:tcPr>
            <w:tcW w:w="427" w:type="pct"/>
          </w:tcPr>
          <w:p w:rsidR="00D233FE" w:rsidRDefault="00D233FE" w:rsidP="000B49D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1573" w:type="pct"/>
          </w:tcPr>
          <w:p w:rsidR="00D233FE" w:rsidRPr="00D233FE" w:rsidRDefault="00D233FE" w:rsidP="00A110B6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82252E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ja-JP" w:bidi="ru-RU"/>
              </w:rPr>
              <w:t>«Вурщих Хатл – Праздник Трясогузки»</w:t>
            </w: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ja-JP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(лекция + интерактивное мероприятие) </w:t>
            </w:r>
          </w:p>
        </w:tc>
        <w:tc>
          <w:tcPr>
            <w:tcW w:w="1000" w:type="pct"/>
          </w:tcPr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500" w:type="pct"/>
          </w:tcPr>
          <w:p w:rsidR="00D233FE" w:rsidRPr="00A61F05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</w:pPr>
            <w:r w:rsidRPr="00A61F05">
              <w:rPr>
                <w:rFonts w:ascii="Times New Roman" w:eastAsia="Arial Unicode MS" w:hAnsi="Times New Roman" w:cs="Tahoma"/>
                <w:b/>
                <w:kern w:val="1"/>
                <w:sz w:val="24"/>
                <w:szCs w:val="24"/>
                <w:lang w:eastAsia="ru-RU" w:bidi="ru-RU"/>
              </w:rPr>
              <w:t>по предварительным заявкам</w:t>
            </w:r>
          </w:p>
          <w:p w:rsidR="00D233FE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D233FE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115 руб/ чел</w:t>
            </w:r>
          </w:p>
          <w:p w:rsidR="00D233FE" w:rsidRPr="002C23DB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</w:pP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vertAlign w:val="superscript"/>
                <w:lang w:eastAsia="ru-RU" w:bidi="ru-RU"/>
              </w:rPr>
              <w:t xml:space="preserve">* </w:t>
            </w:r>
            <w:r w:rsidRPr="002C23DB">
              <w:rPr>
                <w:rFonts w:ascii="Times New Roman" w:eastAsia="Arial Unicode MS" w:hAnsi="Times New Roman" w:cs="Tahoma"/>
                <w:i/>
                <w:kern w:val="1"/>
                <w:sz w:val="24"/>
                <w:szCs w:val="24"/>
                <w:lang w:eastAsia="ru-RU" w:bidi="ru-RU"/>
              </w:rPr>
              <w:t>2 сопровождающих бесплатно</w:t>
            </w:r>
          </w:p>
          <w:p w:rsidR="00D233FE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</w:pPr>
            <w:r w:rsidRPr="00B21B8B"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lastRenderedPageBreak/>
              <w:t>Любительская фото- и видеосъёмка в экспозиции</w:t>
            </w: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u w:val="single"/>
                <w:lang w:eastAsia="ru-RU" w:bidi="ru-RU"/>
              </w:rPr>
              <w:t>:</w:t>
            </w:r>
          </w:p>
          <w:p w:rsidR="00D233FE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полная стоимость –</w:t>
            </w:r>
          </w:p>
          <w:p w:rsidR="00D233FE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50 руб/1 ед. тех.</w:t>
            </w:r>
          </w:p>
          <w:p w:rsidR="00D233FE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льготная стоимость –</w:t>
            </w:r>
          </w:p>
          <w:p w:rsidR="00D233FE" w:rsidRPr="00B21B8B" w:rsidRDefault="00D233FE" w:rsidP="00B23E2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25 руб/ 1 ед. тех.</w:t>
            </w:r>
          </w:p>
        </w:tc>
        <w:tc>
          <w:tcPr>
            <w:tcW w:w="500" w:type="pct"/>
          </w:tcPr>
          <w:p w:rsidR="00D233FE" w:rsidRDefault="00D233FE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lastRenderedPageBreak/>
              <w:t>0+</w:t>
            </w:r>
          </w:p>
        </w:tc>
      </w:tr>
      <w:tr w:rsidR="00D233FE" w:rsidTr="007864F2">
        <w:tc>
          <w:tcPr>
            <w:tcW w:w="427" w:type="pct"/>
          </w:tcPr>
          <w:p w:rsidR="00D233FE" w:rsidRDefault="00D233FE" w:rsidP="000B49D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lastRenderedPageBreak/>
              <w:t>4.2.</w:t>
            </w:r>
          </w:p>
        </w:tc>
        <w:tc>
          <w:tcPr>
            <w:tcW w:w="1573" w:type="pct"/>
          </w:tcPr>
          <w:p w:rsidR="00D233FE" w:rsidRDefault="00D233FE" w:rsidP="00E6416A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«Славянский хоровод»/ музей под открытым небом «Суеват пауль»</w:t>
            </w:r>
          </w:p>
        </w:tc>
        <w:tc>
          <w:tcPr>
            <w:tcW w:w="1000" w:type="pct"/>
          </w:tcPr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июля</w:t>
            </w:r>
          </w:p>
        </w:tc>
        <w:tc>
          <w:tcPr>
            <w:tcW w:w="1500" w:type="pct"/>
          </w:tcPr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плану/ Постановлению</w:t>
            </w:r>
          </w:p>
        </w:tc>
        <w:tc>
          <w:tcPr>
            <w:tcW w:w="500" w:type="pct"/>
          </w:tcPr>
          <w:p w:rsidR="00D233FE" w:rsidRDefault="00D233FE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D233FE" w:rsidTr="007864F2">
        <w:tc>
          <w:tcPr>
            <w:tcW w:w="427" w:type="pct"/>
          </w:tcPr>
          <w:p w:rsidR="00D233FE" w:rsidRDefault="00D233FE" w:rsidP="000B49D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4.3.</w:t>
            </w:r>
          </w:p>
        </w:tc>
        <w:tc>
          <w:tcPr>
            <w:tcW w:w="1573" w:type="pct"/>
          </w:tcPr>
          <w:p w:rsidR="00D233FE" w:rsidRDefault="00D233FE" w:rsidP="00E6416A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4839C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Праздник, посвященный коренным народам мира</w:t>
            </w:r>
          </w:p>
        </w:tc>
        <w:tc>
          <w:tcPr>
            <w:tcW w:w="1000" w:type="pct"/>
          </w:tcPr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1500" w:type="pct"/>
          </w:tcPr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00" w:type="pct"/>
          </w:tcPr>
          <w:p w:rsidR="00D233FE" w:rsidRDefault="00D233FE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  <w:tr w:rsidR="00D233FE" w:rsidTr="007864F2">
        <w:tc>
          <w:tcPr>
            <w:tcW w:w="427" w:type="pct"/>
          </w:tcPr>
          <w:p w:rsidR="00D233FE" w:rsidRDefault="00D233FE" w:rsidP="000B49D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4.4.</w:t>
            </w:r>
          </w:p>
        </w:tc>
        <w:tc>
          <w:tcPr>
            <w:tcW w:w="1573" w:type="pct"/>
          </w:tcPr>
          <w:p w:rsidR="00D233FE" w:rsidRPr="004839C7" w:rsidRDefault="00D233FE" w:rsidP="00E6416A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Городская ярмарка ремёсел «Город мастеров»</w:t>
            </w:r>
          </w:p>
        </w:tc>
        <w:tc>
          <w:tcPr>
            <w:tcW w:w="1000" w:type="pct"/>
          </w:tcPr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500" w:type="pct"/>
          </w:tcPr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D233FE" w:rsidRDefault="00D233FE" w:rsidP="001A3D90">
            <w:pPr>
              <w:tabs>
                <w:tab w:val="num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плану/ Постановлению</w:t>
            </w:r>
          </w:p>
        </w:tc>
        <w:tc>
          <w:tcPr>
            <w:tcW w:w="500" w:type="pct"/>
          </w:tcPr>
          <w:p w:rsidR="00D233FE" w:rsidRDefault="00D233FE" w:rsidP="001A3D9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ahoma"/>
                <w:kern w:val="1"/>
                <w:sz w:val="24"/>
                <w:szCs w:val="24"/>
                <w:lang w:eastAsia="ru-RU" w:bidi="ru-RU"/>
              </w:rPr>
              <w:t>0+</w:t>
            </w:r>
          </w:p>
        </w:tc>
      </w:tr>
    </w:tbl>
    <w:p w:rsidR="00C634D9" w:rsidRDefault="00C634D9" w:rsidP="00C63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5D99" w:rsidRPr="00A55D99" w:rsidRDefault="00A55D99" w:rsidP="00C634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D99">
        <w:rPr>
          <w:rFonts w:ascii="Times New Roman" w:hAnsi="Times New Roman" w:cs="Times New Roman"/>
          <w:b/>
          <w:i/>
          <w:sz w:val="24"/>
          <w:szCs w:val="24"/>
        </w:rPr>
        <w:t>Режим работы МБУ «Музей истории и этнографии» на период июнь – август 2015 года (для городских лагерей с дневным пребыванием детей):</w:t>
      </w:r>
    </w:p>
    <w:p w:rsidR="00A55D99" w:rsidRDefault="00A55D99" w:rsidP="00C63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суббота с 10:00 до 18:00</w:t>
      </w:r>
    </w:p>
    <w:p w:rsidR="00A55D99" w:rsidRDefault="00A55D99" w:rsidP="00C63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762" w:rsidRDefault="001D7762" w:rsidP="00C63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и справки по тел.: 2-17-46, 2-13-05</w:t>
      </w:r>
    </w:p>
    <w:p w:rsidR="001D7762" w:rsidRDefault="001D7762" w:rsidP="00C63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7762" w:rsidRPr="00A55D99" w:rsidRDefault="00E64778" w:rsidP="00C63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D7762" w:rsidRPr="00A343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D7762" w:rsidRPr="00A55D99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1D7762" w:rsidRPr="00A343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D7762" w:rsidRPr="00A55D9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D7762" w:rsidRPr="000B49D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muzeum</w:t>
        </w:r>
        <w:r w:rsidR="001D7762" w:rsidRPr="00A343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ugorsk</w:t>
        </w:r>
        <w:r w:rsidR="001D7762" w:rsidRPr="00A55D9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D7762" w:rsidRPr="00A3433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D7762" w:rsidRPr="00A55D9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1D7762" w:rsidRPr="00A55D99" w:rsidRDefault="001D7762" w:rsidP="00C634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7762" w:rsidRPr="00A55D99" w:rsidSect="007864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C775F"/>
    <w:multiLevelType w:val="hybridMultilevel"/>
    <w:tmpl w:val="6898F090"/>
    <w:lvl w:ilvl="0" w:tplc="00DC30BE">
      <w:start w:val="50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4D9"/>
    <w:rsid w:val="00053153"/>
    <w:rsid w:val="000A77EE"/>
    <w:rsid w:val="000B49D7"/>
    <w:rsid w:val="000D7DDB"/>
    <w:rsid w:val="00113E07"/>
    <w:rsid w:val="001517B9"/>
    <w:rsid w:val="00187167"/>
    <w:rsid w:val="0018761D"/>
    <w:rsid w:val="0019561B"/>
    <w:rsid w:val="001D1CED"/>
    <w:rsid w:val="001D7762"/>
    <w:rsid w:val="002C23DB"/>
    <w:rsid w:val="002F6407"/>
    <w:rsid w:val="00316467"/>
    <w:rsid w:val="00335C30"/>
    <w:rsid w:val="003520AD"/>
    <w:rsid w:val="00376B3E"/>
    <w:rsid w:val="003A247D"/>
    <w:rsid w:val="003B0758"/>
    <w:rsid w:val="003B3162"/>
    <w:rsid w:val="003B7ACD"/>
    <w:rsid w:val="003C58E6"/>
    <w:rsid w:val="003D00C4"/>
    <w:rsid w:val="003F7521"/>
    <w:rsid w:val="00407842"/>
    <w:rsid w:val="00425576"/>
    <w:rsid w:val="00440A3F"/>
    <w:rsid w:val="00446BDA"/>
    <w:rsid w:val="00452234"/>
    <w:rsid w:val="0046716A"/>
    <w:rsid w:val="004A2042"/>
    <w:rsid w:val="004A4B15"/>
    <w:rsid w:val="004D70C2"/>
    <w:rsid w:val="0050572D"/>
    <w:rsid w:val="005352C5"/>
    <w:rsid w:val="005623C7"/>
    <w:rsid w:val="00585A00"/>
    <w:rsid w:val="005900EF"/>
    <w:rsid w:val="005E36E4"/>
    <w:rsid w:val="005F42C0"/>
    <w:rsid w:val="00613643"/>
    <w:rsid w:val="00664358"/>
    <w:rsid w:val="00670917"/>
    <w:rsid w:val="006A04DD"/>
    <w:rsid w:val="006A0774"/>
    <w:rsid w:val="006E2C25"/>
    <w:rsid w:val="006F348B"/>
    <w:rsid w:val="0071275B"/>
    <w:rsid w:val="00722EF3"/>
    <w:rsid w:val="00725311"/>
    <w:rsid w:val="00733B61"/>
    <w:rsid w:val="007864F2"/>
    <w:rsid w:val="007E013D"/>
    <w:rsid w:val="00814900"/>
    <w:rsid w:val="0082252E"/>
    <w:rsid w:val="00843EE0"/>
    <w:rsid w:val="0086143A"/>
    <w:rsid w:val="008826F9"/>
    <w:rsid w:val="00891A48"/>
    <w:rsid w:val="008A4917"/>
    <w:rsid w:val="008B57D7"/>
    <w:rsid w:val="009524E9"/>
    <w:rsid w:val="009648D7"/>
    <w:rsid w:val="00967333"/>
    <w:rsid w:val="0097770C"/>
    <w:rsid w:val="00982EEF"/>
    <w:rsid w:val="00997E9E"/>
    <w:rsid w:val="009B5091"/>
    <w:rsid w:val="00A110B6"/>
    <w:rsid w:val="00A53F90"/>
    <w:rsid w:val="00A55D99"/>
    <w:rsid w:val="00A61F05"/>
    <w:rsid w:val="00A63706"/>
    <w:rsid w:val="00A74F7C"/>
    <w:rsid w:val="00A759E5"/>
    <w:rsid w:val="00A85660"/>
    <w:rsid w:val="00A87758"/>
    <w:rsid w:val="00A95208"/>
    <w:rsid w:val="00A954BC"/>
    <w:rsid w:val="00AD30C5"/>
    <w:rsid w:val="00AD60EF"/>
    <w:rsid w:val="00B24E9C"/>
    <w:rsid w:val="00B35BBB"/>
    <w:rsid w:val="00B56193"/>
    <w:rsid w:val="00B71C28"/>
    <w:rsid w:val="00BD59BD"/>
    <w:rsid w:val="00BF1618"/>
    <w:rsid w:val="00C607F1"/>
    <w:rsid w:val="00C634D9"/>
    <w:rsid w:val="00C80051"/>
    <w:rsid w:val="00CD31D5"/>
    <w:rsid w:val="00D00170"/>
    <w:rsid w:val="00D233FE"/>
    <w:rsid w:val="00D65E99"/>
    <w:rsid w:val="00D708D9"/>
    <w:rsid w:val="00D74804"/>
    <w:rsid w:val="00D81112"/>
    <w:rsid w:val="00D92786"/>
    <w:rsid w:val="00E03189"/>
    <w:rsid w:val="00E143C4"/>
    <w:rsid w:val="00E358A7"/>
    <w:rsid w:val="00E44B16"/>
    <w:rsid w:val="00E50D73"/>
    <w:rsid w:val="00E6416A"/>
    <w:rsid w:val="00E64778"/>
    <w:rsid w:val="00E66635"/>
    <w:rsid w:val="00E805D4"/>
    <w:rsid w:val="00E87197"/>
    <w:rsid w:val="00EC7E72"/>
    <w:rsid w:val="00ED0811"/>
    <w:rsid w:val="00ED0C1F"/>
    <w:rsid w:val="00EF5D59"/>
    <w:rsid w:val="00F148A6"/>
    <w:rsid w:val="00F86334"/>
    <w:rsid w:val="00FA69F6"/>
    <w:rsid w:val="00FB4982"/>
    <w:rsid w:val="00FE13BC"/>
    <w:rsid w:val="00FE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35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D776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C2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ugo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42</cp:revision>
  <dcterms:created xsi:type="dcterms:W3CDTF">2015-02-13T08:38:00Z</dcterms:created>
  <dcterms:modified xsi:type="dcterms:W3CDTF">2015-05-20T04:43:00Z</dcterms:modified>
</cp:coreProperties>
</file>